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505BDD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301-56-96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Лисиченко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Елена Анатольевна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505B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121</w:t>
      </w:r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505BDD" w:rsidRPr="00505BDD">
        <w:rPr>
          <w:rFonts w:ascii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  <w:shd w:val="clear" w:color="auto" w:fill="FFFFFF"/>
        </w:rPr>
        <w:t>lisichenko.elena121@mail.ru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 w:rsidSect="0096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AA"/>
    <w:rsid w:val="0018595B"/>
    <w:rsid w:val="004958BC"/>
    <w:rsid w:val="004D6775"/>
    <w:rsid w:val="00505BDD"/>
    <w:rsid w:val="006377AA"/>
    <w:rsid w:val="00944E05"/>
    <w:rsid w:val="00964F79"/>
    <w:rsid w:val="00C95FB8"/>
    <w:rsid w:val="00F20C87"/>
    <w:rsid w:val="00F4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5</cp:lastModifiedBy>
  <cp:revision>5</cp:revision>
  <dcterms:created xsi:type="dcterms:W3CDTF">2023-11-09T15:34:00Z</dcterms:created>
  <dcterms:modified xsi:type="dcterms:W3CDTF">2024-04-02T10:22:00Z</dcterms:modified>
</cp:coreProperties>
</file>